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9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90"/>
        <w:rPr>
          <w:rFonts w:ascii="Raleway" w:cs="Raleway" w:eastAsia="Raleway" w:hAnsi="Raleway"/>
          <w:color w:val="6bcedb"/>
          <w:sz w:val="52"/>
          <w:szCs w:val="52"/>
        </w:rPr>
      </w:pPr>
      <w:r w:rsidDel="00000000" w:rsidR="00000000" w:rsidRPr="00000000">
        <w:rPr>
          <w:rFonts w:ascii="Raleway" w:cs="Raleway" w:eastAsia="Raleway" w:hAnsi="Raleway"/>
          <w:color w:val="6bcedb"/>
          <w:sz w:val="52"/>
          <w:szCs w:val="52"/>
          <w:rtl w:val="0"/>
        </w:rPr>
        <w:t xml:space="preserve">ELEVATE YOUR BRAND MESSAGE ACCELERATOR</w:t>
      </w:r>
    </w:p>
    <w:p w:rsidR="00000000" w:rsidDel="00000000" w:rsidP="00000000" w:rsidRDefault="00000000" w:rsidRPr="00000000" w14:paraId="00000003">
      <w:pPr>
        <w:ind w:left="1440" w:hanging="153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sz w:val="28"/>
          <w:szCs w:val="28"/>
          <w:rtl w:val="0"/>
        </w:rPr>
        <w:t xml:space="preserve">Day 2:  </w:t>
      </w:r>
      <w:r w:rsidDel="00000000" w:rsidR="00000000" w:rsidRPr="00000000">
        <w:rPr>
          <w:rFonts w:ascii="Raleway" w:cs="Raleway" w:eastAsia="Raleway" w:hAnsi="Raleway"/>
          <w:b w:val="1"/>
          <w:sz w:val="27"/>
          <w:szCs w:val="27"/>
          <w:rtl w:val="0"/>
        </w:rPr>
        <w:t xml:space="preserve">Learn to identify and speak to the right person who understands that investing is a necessity for growth and that wants YOU to lead them to success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9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40" w:hanging="1530"/>
        <w:rPr>
          <w:rFonts w:ascii="Raleway" w:cs="Raleway" w:eastAsia="Raleway" w:hAnsi="Ralew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hanging="1530"/>
        <w:rPr>
          <w:rFonts w:ascii="Raleway" w:cs="Raleway" w:eastAsia="Raleway" w:hAnsi="Raleway"/>
          <w:color w:val="6bcedb"/>
          <w:sz w:val="36"/>
          <w:szCs w:val="36"/>
        </w:rPr>
      </w:pPr>
      <w:r w:rsidDel="00000000" w:rsidR="00000000" w:rsidRPr="00000000">
        <w:rPr>
          <w:rFonts w:ascii="Raleway" w:cs="Raleway" w:eastAsia="Raleway" w:hAnsi="Raleway"/>
          <w:color w:val="6bcedb"/>
          <w:sz w:val="36"/>
          <w:szCs w:val="36"/>
          <w:rtl w:val="0"/>
        </w:rPr>
        <w:t xml:space="preserve">DAY 2 QUESTIONS</w:t>
      </w:r>
    </w:p>
    <w:p w:rsidR="00000000" w:rsidDel="00000000" w:rsidP="00000000" w:rsidRDefault="00000000" w:rsidRPr="00000000" w14:paraId="00000008">
      <w:pPr>
        <w:ind w:left="1440" w:hanging="153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Who are your ‘ordinary’, checkbox clients? (as in - general demographics)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-1530" w:right="1380" w:firstLine="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200" w:line="288" w:lineRule="auto"/>
        <w:ind w:left="1440" w:hanging="1530"/>
        <w:rPr>
          <w:rFonts w:ascii="Raleway" w:cs="Raleway" w:eastAsia="Raleway" w:hAnsi="Raleway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Who are your extraordinary clients? (as in - general demographics)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-1530" w:right="1380" w:firstLine="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00" w:line="288" w:lineRule="auto"/>
        <w:ind w:left="1440" w:hanging="1530"/>
        <w:rPr>
          <w:rFonts w:ascii="Raleway" w:cs="Raleway" w:eastAsia="Raleway" w:hAnsi="Raleway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How can you price your program in a way in which you feel total conviction &amp; unwavering certainty?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-1530" w:right="1380" w:firstLine="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200" w:line="288" w:lineRule="auto"/>
        <w:ind w:left="1440" w:hanging="1530"/>
        <w:rPr>
          <w:rFonts w:ascii="Raleway" w:cs="Raleway" w:eastAsia="Raleway" w:hAnsi="Raleway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Where have you been showing up as the Ursula?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-1530" w:right="1380" w:firstLine="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200" w:line="288" w:lineRule="auto"/>
        <w:ind w:left="1440" w:hanging="1530"/>
        <w:rPr>
          <w:rFonts w:ascii="Raleway" w:cs="Raleway" w:eastAsia="Raleway" w:hAnsi="Raleway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What do you need to shift to speak to YOUR extraordinary clients?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-1530" w:right="1380" w:firstLine="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200" w:line="288" w:lineRule="auto"/>
        <w:ind w:left="1440" w:hanging="1530"/>
        <w:rPr>
          <w:rFonts w:ascii="Raleway" w:cs="Raleway" w:eastAsia="Raleway" w:hAnsi="Raleway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88" w:lineRule="auto"/>
        <w:ind w:left="-90" w:firstLine="0"/>
        <w:rPr>
          <w:rFonts w:ascii="Raleway" w:cs="Raleway" w:eastAsia="Raleway" w:hAnsi="Raleway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90" w:firstLine="0"/>
        <w:rPr>
          <w:rFonts w:ascii="Raleway" w:cs="Raleway" w:eastAsia="Raleway" w:hAnsi="Ralew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440" w:hanging="1530"/>
        <w:rPr>
          <w:rFonts w:ascii="Raleway" w:cs="Raleway" w:eastAsia="Raleway" w:hAnsi="Raleway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440" w:hanging="1530"/>
        <w:rPr>
          <w:rFonts w:ascii="Raleway" w:cs="Raleway" w:eastAsia="Raleway" w:hAnsi="Raleway"/>
          <w:b w:val="1"/>
          <w:sz w:val="36"/>
          <w:szCs w:val="36"/>
        </w:rPr>
      </w:pPr>
      <w:r w:rsidDel="00000000" w:rsidR="00000000" w:rsidRPr="00000000">
        <w:rPr>
          <w:rFonts w:ascii="Raleway" w:cs="Raleway" w:eastAsia="Raleway" w:hAnsi="Raleway"/>
          <w:b w:val="1"/>
          <w:sz w:val="36"/>
          <w:szCs w:val="36"/>
          <w:rtl w:val="0"/>
        </w:rPr>
        <w:t xml:space="preserve">TODAY’S PROMPT:</w:t>
      </w:r>
    </w:p>
    <w:p w:rsidR="00000000" w:rsidDel="00000000" w:rsidP="00000000" w:rsidRDefault="00000000" w:rsidRPr="00000000" w14:paraId="00000036">
      <w:pPr>
        <w:ind w:left="1440" w:hanging="1530"/>
        <w:rPr>
          <w:rFonts w:ascii="Raleway" w:cs="Raleway" w:eastAsia="Raleway" w:hAnsi="Raleway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For a chance to enter today’s giveaway, </w:t>
      </w:r>
      <w:hyperlink r:id="rId6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share in this thread for Day 2 in the group</w:t>
        </w:r>
      </w:hyperlink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: How will you shift your message to speak to EXTRAORDINARY clients?</w:t>
      </w:r>
    </w:p>
    <w:p w:rsidR="00000000" w:rsidDel="00000000" w:rsidP="00000000" w:rsidRDefault="00000000" w:rsidRPr="00000000" w14:paraId="00000038">
      <w:pPr>
        <w:ind w:left="1440" w:hanging="153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440" w:hanging="153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440" w:hanging="153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1440" w:hanging="153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440" w:hanging="153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1440" w:hanging="153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440" w:hanging="153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440" w:hanging="153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-9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jc w:val="right"/>
      <w:rPr>
        <w:rFonts w:ascii="Raleway" w:cs="Raleway" w:eastAsia="Raleway" w:hAnsi="Raleway"/>
        <w:sz w:val="14"/>
        <w:szCs w:val="14"/>
      </w:rPr>
    </w:pPr>
    <w:r w:rsidDel="00000000" w:rsidR="00000000" w:rsidRPr="00000000">
      <w:rPr>
        <w:rFonts w:ascii="Raleway" w:cs="Raleway" w:eastAsia="Raleway" w:hAnsi="Raleway"/>
        <w:color w:val="202124"/>
        <w:sz w:val="16"/>
        <w:szCs w:val="16"/>
        <w:highlight w:val="white"/>
        <w:rtl w:val="0"/>
      </w:rPr>
      <w:t xml:space="preserve">©2023 | Fabi Paolini | Brand Strategy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jc w:val="right"/>
      <w:rPr>
        <w:rFonts w:ascii="Raleway" w:cs="Raleway" w:eastAsia="Raleway" w:hAnsi="Raleway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ind w:left="-1440" w:firstLine="0"/>
      <w:rPr/>
    </w:pPr>
    <w:r w:rsidDel="00000000" w:rsidR="00000000" w:rsidRPr="00000000">
      <w:rPr/>
      <w:drawing>
        <wp:inline distB="114300" distT="114300" distL="114300" distR="114300">
          <wp:extent cx="7862104" cy="9953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62104" cy="995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cebook.com/groups/266919069008441/posts/272689741764707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